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1C" w:rsidRPr="001F601C" w:rsidRDefault="001F601C" w:rsidP="001F601C">
      <w:pPr>
        <w:rPr>
          <w:sz w:val="24"/>
          <w:szCs w:val="24"/>
          <w:rtl/>
        </w:rPr>
      </w:pPr>
      <w:r w:rsidRPr="001F601C">
        <w:rPr>
          <w:rFonts w:hint="cs"/>
          <w:sz w:val="24"/>
          <w:szCs w:val="24"/>
          <w:rtl/>
        </w:rPr>
        <w:t>בס"ד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                שם: ____________</w:t>
      </w:r>
      <w:bookmarkStart w:id="0" w:name="_GoBack"/>
      <w:bookmarkEnd w:id="0"/>
    </w:p>
    <w:p w:rsidR="001F601C" w:rsidRDefault="001F601C" w:rsidP="001F601C">
      <w:pPr>
        <w:pStyle w:val="a3"/>
        <w:rPr>
          <w:sz w:val="28"/>
          <w:szCs w:val="28"/>
          <w:rtl/>
        </w:rPr>
      </w:pPr>
    </w:p>
    <w:p w:rsidR="00F93BF2" w:rsidRPr="001F601C" w:rsidRDefault="00E42EC6" w:rsidP="001F601C">
      <w:pPr>
        <w:pStyle w:val="a3"/>
        <w:jc w:val="center"/>
        <w:rPr>
          <w:sz w:val="28"/>
          <w:szCs w:val="28"/>
          <w:rtl/>
        </w:rPr>
      </w:pPr>
      <w:r w:rsidRPr="001F601C">
        <w:rPr>
          <w:rFonts w:hint="cs"/>
          <w:sz w:val="28"/>
          <w:szCs w:val="28"/>
          <w:rtl/>
        </w:rPr>
        <w:t>האזן לסיפור "מלווה מלכה" וענה על השאלות הבאות:</w:t>
      </w:r>
    </w:p>
    <w:p w:rsidR="00E42EC6" w:rsidRDefault="00E42EC6" w:rsidP="00E42EC6">
      <w:pPr>
        <w:pStyle w:val="a3"/>
        <w:rPr>
          <w:rtl/>
        </w:rPr>
      </w:pPr>
    </w:p>
    <w:p w:rsidR="00E42EC6" w:rsidRDefault="00E42EC6" w:rsidP="00E42EC6">
      <w:pPr>
        <w:pStyle w:val="a3"/>
      </w:pPr>
    </w:p>
    <w:p w:rsidR="00E42EC6" w:rsidRPr="001F601C" w:rsidRDefault="00E42EC6" w:rsidP="001F601C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F601C">
        <w:rPr>
          <w:rFonts w:hint="cs"/>
          <w:sz w:val="24"/>
          <w:szCs w:val="24"/>
          <w:rtl/>
        </w:rPr>
        <w:t>תן כותרת אחרת לסיפור.</w:t>
      </w:r>
    </w:p>
    <w:p w:rsidR="00E42EC6" w:rsidRPr="001F601C" w:rsidRDefault="00E42EC6" w:rsidP="001F601C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F601C">
        <w:rPr>
          <w:rFonts w:hint="cs"/>
          <w:sz w:val="24"/>
          <w:szCs w:val="24"/>
          <w:rtl/>
        </w:rPr>
        <w:t xml:space="preserve">אילו מצוות מצויות בסיפור? </w:t>
      </w:r>
    </w:p>
    <w:p w:rsidR="00E42EC6" w:rsidRPr="001F601C" w:rsidRDefault="00E42EC6" w:rsidP="001F601C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F601C">
        <w:rPr>
          <w:rFonts w:hint="cs"/>
          <w:sz w:val="24"/>
          <w:szCs w:val="24"/>
          <w:rtl/>
        </w:rPr>
        <w:t xml:space="preserve">מה </w:t>
      </w:r>
      <w:proofErr w:type="spellStart"/>
      <w:r w:rsidRPr="001F601C">
        <w:rPr>
          <w:rFonts w:hint="cs"/>
          <w:sz w:val="24"/>
          <w:szCs w:val="24"/>
          <w:rtl/>
        </w:rPr>
        <w:t>היתה</w:t>
      </w:r>
      <w:proofErr w:type="spellEnd"/>
      <w:r w:rsidRPr="001F601C">
        <w:rPr>
          <w:rFonts w:hint="cs"/>
          <w:sz w:val="24"/>
          <w:szCs w:val="24"/>
          <w:rtl/>
        </w:rPr>
        <w:t xml:space="preserve"> ההתלבטות של החסיד כאשר ראה את הבית המואר בלב היער?</w:t>
      </w:r>
    </w:p>
    <w:p w:rsidR="00E42EC6" w:rsidRPr="001F601C" w:rsidRDefault="00E42EC6" w:rsidP="001F601C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F601C">
        <w:rPr>
          <w:rFonts w:hint="cs"/>
          <w:sz w:val="24"/>
          <w:szCs w:val="24"/>
          <w:rtl/>
        </w:rPr>
        <w:t>מדוע לדעתך החליט החסיד לבסוף ללכת לבית המואר?</w:t>
      </w:r>
    </w:p>
    <w:p w:rsidR="00E42EC6" w:rsidRPr="001F601C" w:rsidRDefault="00E42EC6" w:rsidP="001F601C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F601C">
        <w:rPr>
          <w:rFonts w:hint="cs"/>
          <w:sz w:val="24"/>
          <w:szCs w:val="24"/>
          <w:rtl/>
        </w:rPr>
        <w:t>כתוב תפילה מתאימה לצרתו של החסיד, כאשר היה נתון בפחד לפני שנקש על דלת הבית?</w:t>
      </w:r>
    </w:p>
    <w:p w:rsidR="00E42EC6" w:rsidRDefault="00E42EC6" w:rsidP="001F601C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F601C">
        <w:rPr>
          <w:rFonts w:hint="cs"/>
          <w:sz w:val="24"/>
          <w:szCs w:val="24"/>
          <w:rtl/>
        </w:rPr>
        <w:t>הסבר את הביטוי "סודות המקצו</w:t>
      </w:r>
      <w:r w:rsidR="001F601C">
        <w:rPr>
          <w:rFonts w:hint="cs"/>
          <w:sz w:val="24"/>
          <w:szCs w:val="24"/>
          <w:rtl/>
        </w:rPr>
        <w:t>ע".</w:t>
      </w:r>
    </w:p>
    <w:p w:rsidR="001F601C" w:rsidRDefault="001F601C" w:rsidP="001F601C">
      <w:pPr>
        <w:spacing w:line="480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תשובות</w:t>
      </w:r>
    </w:p>
    <w:p w:rsidR="001F601C" w:rsidRPr="001F601C" w:rsidRDefault="001F601C" w:rsidP="001F601C">
      <w:pPr>
        <w:spacing w:line="48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01C" w:rsidRPr="001F601C" w:rsidRDefault="001F601C" w:rsidP="001F601C">
      <w:pPr>
        <w:spacing w:line="480" w:lineRule="auto"/>
        <w:rPr>
          <w:sz w:val="24"/>
          <w:szCs w:val="24"/>
        </w:rPr>
      </w:pPr>
    </w:p>
    <w:p w:rsidR="00E42EC6" w:rsidRPr="001F601C" w:rsidRDefault="00E42EC6" w:rsidP="001F601C">
      <w:pPr>
        <w:pStyle w:val="a3"/>
        <w:spacing w:line="480" w:lineRule="auto"/>
        <w:rPr>
          <w:sz w:val="24"/>
          <w:szCs w:val="24"/>
        </w:rPr>
      </w:pPr>
    </w:p>
    <w:sectPr w:rsidR="00E42EC6" w:rsidRPr="001F601C" w:rsidSect="001F601C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25CDC"/>
    <w:multiLevelType w:val="hybridMultilevel"/>
    <w:tmpl w:val="0D4C9F12"/>
    <w:lvl w:ilvl="0" w:tplc="6A1873C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C6"/>
    <w:rsid w:val="001F601C"/>
    <w:rsid w:val="00E42EC6"/>
    <w:rsid w:val="00F93BF2"/>
    <w:rsid w:val="00F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8C03"/>
  <w15:chartTrackingRefBased/>
  <w15:docId w15:val="{BF022825-7CBA-4D9E-8F8B-ADFAAF86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מנחם ש</dc:creator>
  <cp:keywords/>
  <dc:description/>
  <cp:lastModifiedBy>מנחם ש</cp:lastModifiedBy>
  <cp:revision>1</cp:revision>
  <dcterms:created xsi:type="dcterms:W3CDTF">2020-03-16T10:22:00Z</dcterms:created>
  <dcterms:modified xsi:type="dcterms:W3CDTF">2020-03-16T10:39:00Z</dcterms:modified>
</cp:coreProperties>
</file>